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2A8" w:rsidRPr="00EA32A8" w:rsidRDefault="00EA32A8">
      <w:pPr>
        <w:rPr>
          <w:b/>
        </w:rPr>
      </w:pPr>
      <w:r w:rsidRPr="00EA32A8">
        <w:rPr>
          <w:b/>
        </w:rPr>
        <w:t xml:space="preserve">The Dialectics of the </w:t>
      </w:r>
      <w:proofErr w:type="spellStart"/>
      <w:r w:rsidRPr="00EA32A8">
        <w:rPr>
          <w:b/>
        </w:rPr>
        <w:t>Abstrct</w:t>
      </w:r>
      <w:proofErr w:type="spellEnd"/>
      <w:r w:rsidRPr="00EA32A8">
        <w:rPr>
          <w:b/>
        </w:rPr>
        <w:t xml:space="preserve"> &amp; the Concrete in Marx’</w:t>
      </w:r>
      <w:r>
        <w:rPr>
          <w:b/>
        </w:rPr>
        <w:t xml:space="preserve">s </w:t>
      </w:r>
      <w:proofErr w:type="spellStart"/>
      <w:r w:rsidRPr="00EA32A8">
        <w:rPr>
          <w:b/>
        </w:rPr>
        <w:t>Capita</w:t>
      </w:r>
      <w:r w:rsidR="007A28E6" w:rsidRPr="00EA32A8">
        <w:rPr>
          <w:b/>
        </w:rPr>
        <w:t>I</w:t>
      </w:r>
      <w:proofErr w:type="spellEnd"/>
      <w:r w:rsidRPr="00EA32A8">
        <w:rPr>
          <w:b/>
        </w:rPr>
        <w:t xml:space="preserve"> </w:t>
      </w:r>
    </w:p>
    <w:p w:rsidR="00EA32A8" w:rsidRDefault="00EA32A8">
      <w:r>
        <w:t>Evald Ilyenkov</w:t>
      </w:r>
      <w:r w:rsidR="007A28E6">
        <w:t xml:space="preserve">  </w:t>
      </w:r>
    </w:p>
    <w:p w:rsidR="008273F8" w:rsidRDefault="007A28E6">
      <w:proofErr w:type="gramStart"/>
      <w:r>
        <w:t>Chapter three notes</w:t>
      </w:r>
      <w:r w:rsidR="00EA32A8">
        <w:t xml:space="preserve"> / fh.</w:t>
      </w:r>
      <w:proofErr w:type="gramEnd"/>
    </w:p>
    <w:p w:rsidR="004A116D" w:rsidRPr="00EA32A8" w:rsidRDefault="007A28E6">
      <w:pPr>
        <w:rPr>
          <w:b/>
        </w:rPr>
      </w:pPr>
      <w:r w:rsidRPr="00EA32A8">
        <w:rPr>
          <w:b/>
        </w:rPr>
        <w:t>On The Formulation of the Question</w:t>
      </w:r>
    </w:p>
    <w:p w:rsidR="009D14A1" w:rsidRDefault="007A28E6">
      <w:r>
        <w:t xml:space="preserve">Evald shows that the </w:t>
      </w:r>
      <w:proofErr w:type="gramStart"/>
      <w:r>
        <w:t>method developed by Karl Marx</w:t>
      </w:r>
      <w:r w:rsidR="00EA32A8">
        <w:t>,</w:t>
      </w:r>
      <w:r>
        <w:t xml:space="preserve"> to research, </w:t>
      </w:r>
      <w:r w:rsidR="00EA32A8">
        <w:t>analy</w:t>
      </w:r>
      <w:r>
        <w:t>s</w:t>
      </w:r>
      <w:r w:rsidR="00EA32A8">
        <w:t>e</w:t>
      </w:r>
      <w:proofErr w:type="gramEnd"/>
      <w:r w:rsidR="00EA32A8">
        <w:t>,</w:t>
      </w:r>
      <w:r>
        <w:t xml:space="preserve"> and process the data of contemplation and notion, and its</w:t>
      </w:r>
      <w:r w:rsidR="00EA32A8">
        <w:t xml:space="preserve"> integrative</w:t>
      </w:r>
      <w:r>
        <w:t xml:space="preserve"> construction into the presentational logic of his work, Capital, offers an illustration of the dialectical method of obtaining this information from the </w:t>
      </w:r>
      <w:r w:rsidR="00EA32A8">
        <w:t xml:space="preserve">ever-changing </w:t>
      </w:r>
      <w:r>
        <w:t xml:space="preserve">external </w:t>
      </w:r>
      <w:r w:rsidR="00EA32A8">
        <w:t xml:space="preserve">material </w:t>
      </w:r>
      <w:r>
        <w:t>world</w:t>
      </w:r>
      <w:r w:rsidR="00EA32A8">
        <w:t xml:space="preserve"> outside thought</w:t>
      </w:r>
      <w:r>
        <w:t xml:space="preserve">. </w:t>
      </w:r>
    </w:p>
    <w:p w:rsidR="00CF6651" w:rsidRDefault="009D14A1">
      <w:r>
        <w:t xml:space="preserve">Although dealing with the specific subject of political economy, the method </w:t>
      </w:r>
      <w:r w:rsidR="00EA32A8">
        <w:t xml:space="preserve">he </w:t>
      </w:r>
      <w:r>
        <w:t xml:space="preserve">used also has a general relevance, as </w:t>
      </w:r>
      <w:r w:rsidR="007A28E6">
        <w:t xml:space="preserve">part of the process of </w:t>
      </w:r>
      <w:r w:rsidR="00CF6651">
        <w:t xml:space="preserve">a whole </w:t>
      </w:r>
      <w:r w:rsidR="007A28E6">
        <w:t>system of understanding</w:t>
      </w:r>
      <w:r w:rsidR="00CF6651">
        <w:t xml:space="preserve"> the </w:t>
      </w:r>
      <w:r w:rsidR="00EA32A8">
        <w:t xml:space="preserve">relationship of the </w:t>
      </w:r>
      <w:r w:rsidR="00C36B1F">
        <w:t xml:space="preserve">motion of the </w:t>
      </w:r>
      <w:r w:rsidR="00CF6651">
        <w:t>universal</w:t>
      </w:r>
      <w:r w:rsidR="00EA32A8">
        <w:t xml:space="preserve"> to human thought</w:t>
      </w:r>
      <w:r w:rsidR="00CF6651">
        <w:t>.</w:t>
      </w:r>
    </w:p>
    <w:p w:rsidR="007A28E6" w:rsidRDefault="00CF6651">
      <w:r>
        <w:t>The concrete, for Marx, is unity in diversity.  He says:  “It appears therefore in reasoning as a summing up, a result, and not as a starting point, although it</w:t>
      </w:r>
      <w:r w:rsidR="009D14A1">
        <w:t xml:space="preserve"> (the concrete)</w:t>
      </w:r>
      <w:r>
        <w:t xml:space="preserve"> is the real point of origin, and thus also the point of origin if perception and imagination…”  </w:t>
      </w:r>
      <w:r w:rsidR="007A28E6">
        <w:t xml:space="preserve"> </w:t>
      </w:r>
    </w:p>
    <w:p w:rsidR="00CF6651" w:rsidRDefault="00CF6651">
      <w:r>
        <w:t>“The totality as a conceptual entity</w:t>
      </w:r>
      <w:r w:rsidR="00EA32A8">
        <w:t>,</w:t>
      </w:r>
      <w:r>
        <w:t xml:space="preserve"> seen by the intellect is a product of the thinking intellect which assimilates the world IN THE ONLY WAY OPEN TO IT, a way which differs from the artistic, religious, and practical spiritual assimilation of the world!”</w:t>
      </w:r>
    </w:p>
    <w:p w:rsidR="00CF6651" w:rsidRDefault="00CF6651">
      <w:r>
        <w:t>“Abstract definitions lead to the reproduction of the concrete</w:t>
      </w:r>
      <w:r w:rsidR="009D14A1">
        <w:t xml:space="preserve"> by way of thinking”, the correct method from the scientific standpoint, “the mode in which thinking assimilates the concrete, REPRODUCING IT AS THE SPIRITUALLY CONCRETE”.</w:t>
      </w:r>
    </w:p>
    <w:p w:rsidR="009D14A1" w:rsidRDefault="009D14A1">
      <w:r>
        <w:t>Thus we can process the data of contemplation and notion into concepts</w:t>
      </w:r>
      <w:proofErr w:type="gramStart"/>
      <w:r>
        <w:t>.(</w:t>
      </w:r>
      <w:proofErr w:type="gramEnd"/>
      <w:r>
        <w:t>page 1)</w:t>
      </w:r>
    </w:p>
    <w:p w:rsidR="009D14A1" w:rsidRDefault="009D14A1">
      <w:r>
        <w:t>Pre-Marxian definitions of political economy</w:t>
      </w:r>
      <w:r w:rsidR="00C36B1F">
        <w:t xml:space="preserve"> lead to meagre abstractions, which were taken as the reality rather than as abstract abridged expressions of it</w:t>
      </w:r>
      <w:r w:rsidR="00EA32A8">
        <w:t>,</w:t>
      </w:r>
      <w:r w:rsidR="00C36B1F">
        <w:t xml:space="preserve"> in</w:t>
      </w:r>
      <w:r w:rsidR="00EA32A8">
        <w:t xml:space="preserve"> human</w:t>
      </w:r>
      <w:r w:rsidR="00C36B1F">
        <w:t xml:space="preserve"> consciousness.</w:t>
      </w:r>
    </w:p>
    <w:p w:rsidR="00B267B1" w:rsidRDefault="00C36B1F">
      <w:r>
        <w:t xml:space="preserve">But this reduction of the </w:t>
      </w:r>
      <w:r w:rsidRPr="00EA32A8">
        <w:rPr>
          <w:u w:val="single"/>
        </w:rPr>
        <w:t>concrete fullness</w:t>
      </w:r>
      <w:r>
        <w:t xml:space="preserve"> of reality to its abridged (abstract) expression in </w:t>
      </w:r>
      <w:proofErr w:type="gramStart"/>
      <w:r>
        <w:t>consciousness,</w:t>
      </w:r>
      <w:proofErr w:type="gramEnd"/>
      <w:r>
        <w:t xml:space="preserve"> is also a pre-requisite and condition of theoretical assimilation AND AN ORGANIC ELEMENT of the process of constructing </w:t>
      </w:r>
      <w:r w:rsidR="00EA32A8">
        <w:t>a system o</w:t>
      </w:r>
      <w:r>
        <w:t>f scientific definitions – the mind</w:t>
      </w:r>
      <w:r w:rsidR="00EA32A8">
        <w:t>’</w:t>
      </w:r>
      <w:r>
        <w:t>s synthesising activity.</w:t>
      </w:r>
    </w:p>
    <w:p w:rsidR="00B267B1" w:rsidRDefault="00B267B1">
      <w:r>
        <w:t xml:space="preserve">Dialectics always points out the determining aspect – that element in the unity of opposites which is, in a given instance, the leading or determining one.  </w:t>
      </w:r>
      <w:r w:rsidRPr="00EA32A8">
        <w:rPr>
          <w:u w:val="single"/>
        </w:rPr>
        <w:t>Evald says this is an axiom of dialectics</w:t>
      </w:r>
      <w:r>
        <w:t>.</w:t>
      </w:r>
    </w:p>
    <w:p w:rsidR="00B267B1" w:rsidRDefault="00B267B1">
      <w:r>
        <w:t>The abstract is the means rather than the goal. Through abstraction, generalisation emerges as a subordinate, a disappearing moment (without meaning</w:t>
      </w:r>
      <w:r w:rsidR="00EA32A8">
        <w:t>,</w:t>
      </w:r>
      <w:r>
        <w:t xml:space="preserve"> on its own when divorced from other moments) in th</w:t>
      </w:r>
      <w:r w:rsidR="00727FDE">
        <w:t>is</w:t>
      </w:r>
      <w:r>
        <w:t xml:space="preserve"> process of transition.</w:t>
      </w:r>
    </w:p>
    <w:p w:rsidR="003956C0" w:rsidRDefault="00B267B1">
      <w:r>
        <w:t>Non-dialectical Bourgeois thought, e.g. political economic theory, still repeats the wanderings of the C17 because it does not use the method of the ascent from the abstract to the concrete.</w:t>
      </w:r>
    </w:p>
    <w:p w:rsidR="00C36B1F" w:rsidRDefault="003956C0">
      <w:r>
        <w:lastRenderedPageBreak/>
        <w:t>It cannot advance towards concrete truth because analysis and synthesis are separate</w:t>
      </w:r>
      <w:r w:rsidR="00727FDE">
        <w:t>d</w:t>
      </w:r>
      <w:r>
        <w:t xml:space="preserve"> and not dialectically interwoven.  </w:t>
      </w:r>
      <w:r w:rsidR="00B267B1">
        <w:t xml:space="preserve">   </w:t>
      </w:r>
      <w:r w:rsidR="00C36B1F">
        <w:t xml:space="preserve"> </w:t>
      </w:r>
      <w:r>
        <w:t>So bourgeois definitions remain one-sided and cannot reproduce in the process of cognition, a unified coherent developing reflection of the whole.  They remain fixed concepts in formal thought.</w:t>
      </w:r>
    </w:p>
    <w:p w:rsidR="00727FDE" w:rsidRDefault="003956C0">
      <w:r>
        <w:t xml:space="preserve">In the logic of Capital, </w:t>
      </w:r>
      <w:r w:rsidR="00727FDE">
        <w:t xml:space="preserve">there </w:t>
      </w:r>
      <w:r>
        <w:t>was not just a literary method of presentation of the results obtained from research, but also an illustration of the method of obtaining them.</w:t>
      </w:r>
      <w:r w:rsidR="00645B28">
        <w:t xml:space="preserve">  Marx tells</w:t>
      </w:r>
      <w:r w:rsidR="00727FDE">
        <w:t>:</w:t>
      </w:r>
      <w:r w:rsidR="00645B28">
        <w:t xml:space="preserve"> </w:t>
      </w:r>
    </w:p>
    <w:p w:rsidR="00645B28" w:rsidRPr="00727FDE" w:rsidRDefault="00645B28">
      <w:pPr>
        <w:rPr>
          <w:b/>
          <w:i/>
        </w:rPr>
      </w:pPr>
      <w:r w:rsidRPr="00727FDE">
        <w:rPr>
          <w:b/>
          <w:i/>
        </w:rPr>
        <w:t>“The reader who really wishes to follow me will have to decide to advance from the particular to the general”, to the general as a result of combining the particulars.”</w:t>
      </w:r>
    </w:p>
    <w:p w:rsidR="003956C0" w:rsidRDefault="00645B28">
      <w:r>
        <w:t>But such research “does not proceed smoothly forward, bu</w:t>
      </w:r>
      <w:r w:rsidR="00727FDE">
        <w:t>t moves ahead in a rather compli</w:t>
      </w:r>
      <w:r>
        <w:t>cated manner with frequent reversions and deviations</w:t>
      </w:r>
      <w:r w:rsidR="00727FDE">
        <w:t>”</w:t>
      </w:r>
      <w:r>
        <w:t xml:space="preserve">.  The path of knowledge, like the reality it reflects, is punctuated by leaps to more profound </w:t>
      </w:r>
      <w:r w:rsidR="00727FDE">
        <w:t xml:space="preserve">moments and </w:t>
      </w:r>
      <w:r>
        <w:t>conceptions.</w:t>
      </w:r>
    </w:p>
    <w:p w:rsidR="00645B28" w:rsidRDefault="00645B28">
      <w:r>
        <w:t>“Marx arrived at his analysis and comprehension of economic relations from the study of the legal and political relations among men</w:t>
      </w:r>
      <w:proofErr w:type="gramStart"/>
      <w:r>
        <w:t>”</w:t>
      </w:r>
      <w:r w:rsidR="007A2F84">
        <w:t xml:space="preserve">  Law</w:t>
      </w:r>
      <w:proofErr w:type="gramEnd"/>
      <w:r w:rsidR="007A2F84">
        <w:t xml:space="preserve"> And Politics were the star</w:t>
      </w:r>
      <w:r w:rsidR="00727FDE">
        <w:t>ting point of stud</w:t>
      </w:r>
      <w:r w:rsidR="007A2F84">
        <w:t>ying human society.  But he then proceeds</w:t>
      </w:r>
      <w:r w:rsidR="00727FDE">
        <w:t>,</w:t>
      </w:r>
      <w:r w:rsidR="007A2F84">
        <w:t xml:space="preserve"> from an understanding of economic, material relations</w:t>
      </w:r>
      <w:r w:rsidR="00727FDE">
        <w:t>,</w:t>
      </w:r>
      <w:r w:rsidR="007A2F84">
        <w:t xml:space="preserve"> to a</w:t>
      </w:r>
      <w:r w:rsidR="00727FDE">
        <w:t xml:space="preserve"> deeper</w:t>
      </w:r>
      <w:r w:rsidR="007A2F84">
        <w:t xml:space="preserve"> understanding of law and politics</w:t>
      </w:r>
      <w:r w:rsidR="00727FDE">
        <w:t xml:space="preserve"> (the mode of existence of the external).</w:t>
      </w:r>
    </w:p>
    <w:p w:rsidR="007A2F84" w:rsidRDefault="007A2F84">
      <w:r>
        <w:t>“The method of ascent from the abstract to the concrete</w:t>
      </w:r>
      <w:r w:rsidR="00727FDE">
        <w:t>”</w:t>
      </w:r>
      <w:r>
        <w:t xml:space="preserve"> EXPRESSES the sequence in which the </w:t>
      </w:r>
      <w:r w:rsidR="00727FDE">
        <w:t xml:space="preserve">(relatively) </w:t>
      </w:r>
      <w:r>
        <w:t xml:space="preserve">OBJECTIVELY CORRECT CONCEPTION corresponding to the </w:t>
      </w:r>
      <w:proofErr w:type="gramStart"/>
      <w:r>
        <w:t xml:space="preserve">object  </w:t>
      </w:r>
      <w:r w:rsidR="00727FDE">
        <w:t>“</w:t>
      </w:r>
      <w:proofErr w:type="gramEnd"/>
      <w:r>
        <w:t>takes shape in the theoretician’s mind, rather than the order in which certain aspects of reality</w:t>
      </w:r>
      <w:r w:rsidR="00727FDE">
        <w:t>”</w:t>
      </w:r>
      <w:r>
        <w:t xml:space="preserve"> enter the field of science.</w:t>
      </w:r>
    </w:p>
    <w:p w:rsidR="007A2F84" w:rsidRDefault="007A2F84">
      <w:r>
        <w:t xml:space="preserve">It is the internal law of development of scientific understanding which paves the way through a mass of accidental moments, </w:t>
      </w:r>
      <w:proofErr w:type="gramStart"/>
      <w:r>
        <w:t>deviations  in</w:t>
      </w:r>
      <w:proofErr w:type="gramEnd"/>
      <w:r>
        <w:t xml:space="preserve"> a roundabout way – often unknown to the theoretician.</w:t>
      </w:r>
    </w:p>
    <w:p w:rsidR="001F586F" w:rsidRDefault="006E57E4">
      <w:r>
        <w:t xml:space="preserve">The law is difficult to discover on the surface of scientific development (in the consciousness of the theoreticians) so an individual representation of science may </w:t>
      </w:r>
      <w:r w:rsidR="001F586F">
        <w:t>also contain</w:t>
      </w:r>
      <w:r>
        <w:t xml:space="preserve"> erroneous conception</w:t>
      </w:r>
      <w:r w:rsidR="001F586F">
        <w:t>s</w:t>
      </w:r>
      <w:r>
        <w:t>.</w:t>
      </w:r>
      <w:r w:rsidR="001F586F">
        <w:t xml:space="preserve"> </w:t>
      </w:r>
    </w:p>
    <w:p w:rsidR="006E57E4" w:rsidRDefault="001F586F">
      <w:r>
        <w:t xml:space="preserve">As knowledge is tested out, it becomes deepened through a deepening analytical approach. </w:t>
      </w:r>
      <w:r w:rsidR="006E57E4">
        <w:t>Concepts should be measured against the movement of science as a whole.</w:t>
      </w:r>
    </w:p>
    <w:p w:rsidR="001F586F" w:rsidRDefault="006E57E4">
      <w:r>
        <w:t xml:space="preserve">In paragraph three, Page </w:t>
      </w:r>
      <w:proofErr w:type="gramStart"/>
      <w:r>
        <w:t>nine :</w:t>
      </w:r>
      <w:proofErr w:type="gramEnd"/>
      <w:r>
        <w:t xml:space="preserve"> </w:t>
      </w:r>
      <w:r w:rsidR="001F586F">
        <w:t xml:space="preserve">   Read complete </w:t>
      </w:r>
      <w:r>
        <w:t>QUOTE</w:t>
      </w:r>
      <w:r w:rsidR="001F586F">
        <w:t xml:space="preserve">…    </w:t>
      </w:r>
    </w:p>
    <w:p w:rsidR="006E57E4" w:rsidRDefault="001F586F">
      <w:r>
        <w:t>This transition is very important as we examine the changes occurring in the world, and build an understanding of their meaning and significance for us.</w:t>
      </w:r>
    </w:p>
    <w:p w:rsidR="006E57E4" w:rsidRDefault="006E57E4">
      <w:r>
        <w:t xml:space="preserve">And in the final par on that </w:t>
      </w:r>
      <w:proofErr w:type="gramStart"/>
      <w:r>
        <w:t>page :</w:t>
      </w:r>
      <w:proofErr w:type="gramEnd"/>
      <w:r>
        <w:t xml:space="preserve"> </w:t>
      </w:r>
      <w:r w:rsidR="001F586F">
        <w:t xml:space="preserve">Read complete </w:t>
      </w:r>
      <w:r>
        <w:t>QUOTE</w:t>
      </w:r>
      <w:r w:rsidR="001F586F">
        <w:t>…</w:t>
      </w:r>
    </w:p>
    <w:p w:rsidR="001F586F" w:rsidRDefault="006E57E4">
      <w:r>
        <w:t>I am still working on the next section</w:t>
      </w:r>
      <w:r w:rsidR="004A116D">
        <w:t xml:space="preserve"> “Hegel’s Conception </w:t>
      </w:r>
      <w:proofErr w:type="gramStart"/>
      <w:r w:rsidR="004A116D">
        <w:t>Of The</w:t>
      </w:r>
      <w:proofErr w:type="gramEnd"/>
      <w:r w:rsidR="004A116D">
        <w:t xml:space="preserve"> Concrete”, an</w:t>
      </w:r>
      <w:r w:rsidR="001F586F">
        <w:t>d</w:t>
      </w:r>
      <w:r w:rsidR="004A116D">
        <w:t xml:space="preserve"> am not yet ready to </w:t>
      </w:r>
      <w:r w:rsidR="001F586F">
        <w:t xml:space="preserve">properly </w:t>
      </w:r>
      <w:r w:rsidR="004A116D">
        <w:t xml:space="preserve">discuss its contents, as my study is still </w:t>
      </w:r>
      <w:r w:rsidR="001F586F">
        <w:t xml:space="preserve">presenting </w:t>
      </w:r>
      <w:r w:rsidR="004A116D">
        <w:t>challeng</w:t>
      </w:r>
      <w:r w:rsidR="001F586F">
        <w:t>es</w:t>
      </w:r>
      <w:r w:rsidR="004A116D">
        <w:t xml:space="preserve"> for me.</w:t>
      </w:r>
    </w:p>
    <w:p w:rsidR="004A116D" w:rsidRDefault="004A116D">
      <w:bookmarkStart w:id="0" w:name="_GoBack"/>
      <w:bookmarkEnd w:id="0"/>
      <w:r>
        <w:t>Thank you.</w:t>
      </w:r>
    </w:p>
    <w:sectPr w:rsidR="004A11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3F8"/>
    <w:rsid w:val="001F586F"/>
    <w:rsid w:val="003956C0"/>
    <w:rsid w:val="004A116D"/>
    <w:rsid w:val="00645B28"/>
    <w:rsid w:val="006E57E4"/>
    <w:rsid w:val="00727FDE"/>
    <w:rsid w:val="007A28E6"/>
    <w:rsid w:val="007A2F84"/>
    <w:rsid w:val="008273F8"/>
    <w:rsid w:val="009D14A1"/>
    <w:rsid w:val="00B267B1"/>
    <w:rsid w:val="00C36B1F"/>
    <w:rsid w:val="00C828B3"/>
    <w:rsid w:val="00CF6651"/>
    <w:rsid w:val="00EA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2</cp:revision>
  <cp:lastPrinted>2016-11-14T13:02:00Z</cp:lastPrinted>
  <dcterms:created xsi:type="dcterms:W3CDTF">2016-11-14T11:04:00Z</dcterms:created>
  <dcterms:modified xsi:type="dcterms:W3CDTF">2016-11-14T15:26:00Z</dcterms:modified>
</cp:coreProperties>
</file>