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248" w:rsidRDefault="00EF3248">
      <w:pPr>
        <w:rPr>
          <w:lang w:val="en-US"/>
        </w:rPr>
      </w:pPr>
      <w:r w:rsidRPr="00AC61F2">
        <w:rPr>
          <w:b/>
          <w:lang w:val="en-US"/>
        </w:rPr>
        <w:t>Notes from IFI webinar 14</w:t>
      </w:r>
      <w:r>
        <w:rPr>
          <w:b/>
          <w:lang w:val="en-US"/>
        </w:rPr>
        <w:t xml:space="preserve"> April </w:t>
      </w:r>
      <w:bookmarkStart w:id="0" w:name="_GoBack"/>
      <w:bookmarkEnd w:id="0"/>
      <w:r w:rsidRPr="00AC61F2">
        <w:rPr>
          <w:b/>
          <w:lang w:val="en-US"/>
        </w:rPr>
        <w:t>2015</w:t>
      </w:r>
      <w:r>
        <w:rPr>
          <w:lang w:val="en-US"/>
        </w:rPr>
        <w:t xml:space="preserve"> </w:t>
      </w:r>
    </w:p>
    <w:p w:rsidR="00EF3248" w:rsidRDefault="00EF3248">
      <w:pPr>
        <w:rPr>
          <w:color w:val="000000"/>
          <w:lang w:val="en-US"/>
        </w:rPr>
      </w:pPr>
    </w:p>
    <w:p w:rsidR="00EF3248" w:rsidRDefault="00EF3248">
      <w:pPr>
        <w:rPr>
          <w:color w:val="000000"/>
          <w:lang w:val="en-US"/>
        </w:rPr>
      </w:pPr>
      <w:r w:rsidRPr="00433200">
        <w:rPr>
          <w:color w:val="000000"/>
          <w:lang w:val="en-US"/>
        </w:rPr>
        <w:t>Present: Monica, Auli, Hongda, Corinna, Heli, Paul and Gerry. (André had to</w:t>
      </w:r>
      <w:r w:rsidRPr="00433200">
        <w:rPr>
          <w:color w:val="000000"/>
          <w:lang w:val="en-US"/>
        </w:rPr>
        <w:br/>
        <w:t>take daughter to hospital)</w:t>
      </w:r>
    </w:p>
    <w:p w:rsidR="00EF3248" w:rsidRPr="00433200" w:rsidRDefault="00EF3248">
      <w:pPr>
        <w:rPr>
          <w:lang w:val="en-US"/>
        </w:rPr>
      </w:pPr>
      <w:r w:rsidRPr="00433200">
        <w:rPr>
          <w:color w:val="000000"/>
          <w:lang w:val="en-US"/>
        </w:rPr>
        <w:br/>
        <w:t>The next Webinar was fixed for 12 May - Snellman's day. 1300</w:t>
      </w:r>
      <w:r>
        <w:rPr>
          <w:color w:val="000000"/>
          <w:lang w:val="en-US"/>
        </w:rPr>
        <w:t xml:space="preserve"> in London, 1500</w:t>
      </w:r>
      <w:r>
        <w:rPr>
          <w:color w:val="000000"/>
          <w:lang w:val="en-US"/>
        </w:rPr>
        <w:br/>
        <w:t>in Helsinki.</w:t>
      </w:r>
      <w:r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Heli sent notes before the webinar on The Definition of the Concrete in Marx</w:t>
      </w:r>
      <w:r w:rsidRPr="00433200">
        <w:rPr>
          <w:color w:val="000000"/>
          <w:lang w:val="en-US"/>
        </w:rPr>
        <w:br/>
        <w:t>before the discussion (12 April 2015)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We continued by going through the Ppt slides (10-19) which André had</w:t>
      </w:r>
      <w:r w:rsidRPr="00433200">
        <w:rPr>
          <w:color w:val="000000"/>
          <w:lang w:val="en-US"/>
        </w:rPr>
        <w:br/>
        <w:t>prepared for the previous meeting.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Occasionally we found it difficult to understand or interpret the content of</w:t>
      </w:r>
      <w:r w:rsidRPr="00433200">
        <w:rPr>
          <w:color w:val="000000"/>
          <w:lang w:val="en-US"/>
        </w:rPr>
        <w:br/>
        <w:t>the text/slides.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Slide 10: The contribution of Spinoza was to see thought as an attribute of</w:t>
      </w:r>
      <w:r w:rsidRPr="00433200">
        <w:rPr>
          <w:color w:val="000000"/>
          <w:lang w:val="en-US"/>
        </w:rPr>
        <w:br/>
        <w:t>nature. With his concept of substance, he cut the Gordian knot which</w:t>
      </w:r>
      <w:r w:rsidRPr="00433200">
        <w:rPr>
          <w:color w:val="000000"/>
          <w:lang w:val="en-US"/>
        </w:rPr>
        <w:br/>
        <w:t>separated thought from being.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We discussed that Spinoza understood nature producing intellectual</w:t>
      </w:r>
      <w:r w:rsidRPr="00433200">
        <w:rPr>
          <w:color w:val="000000"/>
          <w:lang w:val="en-US"/>
        </w:rPr>
        <w:br/>
        <w:t>instruments, not material labour. This was the only criticism Ilyenkov had</w:t>
      </w:r>
      <w:r w:rsidRPr="00433200">
        <w:rPr>
          <w:color w:val="000000"/>
          <w:lang w:val="en-US"/>
        </w:rPr>
        <w:br/>
        <w:t>regarding Spinoza’s work. (slide 12)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We discussed how concepts in dialectical logic have no limits. (slide 15)</w:t>
      </w:r>
      <w:r w:rsidRPr="00433200">
        <w:rPr>
          <w:color w:val="000000"/>
          <w:lang w:val="en-US"/>
        </w:rPr>
        <w:br/>
        <w:t>Compared to sensually observed and described concepts which have limits. In</w:t>
      </w:r>
      <w:r w:rsidRPr="00433200">
        <w:rPr>
          <w:color w:val="000000"/>
          <w:lang w:val="en-US"/>
        </w:rPr>
        <w:br/>
        <w:t>a concept each part is complex part of the unity.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If you take the concept out of the context, it is abstract. Scientific</w:t>
      </w:r>
      <w:r w:rsidRPr="00433200">
        <w:rPr>
          <w:color w:val="000000"/>
          <w:lang w:val="en-US"/>
        </w:rPr>
        <w:br/>
        <w:t>discourse can provide this context? Did I understand right? For Hegel (also</w:t>
      </w:r>
      <w:r w:rsidRPr="00433200">
        <w:rPr>
          <w:color w:val="000000"/>
          <w:lang w:val="en-US"/>
        </w:rPr>
        <w:br/>
        <w:t>for Ilyenkov) abstractions are made concrete in a process of research.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Unity of being and thinking; if they are not connected they are</w:t>
      </w:r>
      <w:r w:rsidRPr="00433200">
        <w:rPr>
          <w:color w:val="000000"/>
          <w:lang w:val="en-US"/>
        </w:rPr>
        <w:br/>
        <w:t>abstract/empty.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A concept in the process of unfolding is a process toward concrete?? A</w:t>
      </w:r>
      <w:r w:rsidRPr="00433200">
        <w:rPr>
          <w:color w:val="000000"/>
          <w:lang w:val="en-US"/>
        </w:rPr>
        <w:br/>
        <w:t>concept is valid in the process of other examination?? I am not sure about</w:t>
      </w:r>
      <w:r w:rsidRPr="00433200">
        <w:rPr>
          <w:color w:val="000000"/>
          <w:lang w:val="en-US"/>
        </w:rPr>
        <w:br/>
        <w:t>these.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Definitions with other definitions -&gt; all connected definitions -&gt; unity.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Example of gold. It is metal, but it doesn’t say much about it. That is</w:t>
      </w:r>
      <w:r w:rsidRPr="00433200">
        <w:rPr>
          <w:color w:val="000000"/>
          <w:lang w:val="en-US"/>
        </w:rPr>
        <w:br/>
        <w:t>abstract.</w:t>
      </w:r>
      <w:r w:rsidRPr="00433200">
        <w:rPr>
          <w:color w:val="000000"/>
          <w:lang w:val="en-US"/>
        </w:rPr>
        <w:br/>
      </w:r>
      <w:r w:rsidRPr="00433200">
        <w:rPr>
          <w:color w:val="000000"/>
          <w:lang w:val="en-US"/>
        </w:rPr>
        <w:br/>
        <w:t>We then watched a clip from the Monty Python film which was very helpful in</w:t>
      </w:r>
      <w:r w:rsidRPr="00433200">
        <w:rPr>
          <w:color w:val="000000"/>
          <w:lang w:val="en-US"/>
        </w:rPr>
        <w:br/>
        <w:t>understanding the poverty of empty abstractions(!)</w:t>
      </w:r>
    </w:p>
    <w:p w:rsidR="00EF3248" w:rsidRDefault="00EF3248">
      <w:pPr>
        <w:rPr>
          <w:lang w:val="en-US"/>
        </w:rPr>
      </w:pPr>
    </w:p>
    <w:p w:rsidR="00EF3248" w:rsidRPr="00493305" w:rsidRDefault="00EF3248">
      <w:pPr>
        <w:rPr>
          <w:lang w:val="en-US"/>
        </w:rPr>
      </w:pPr>
    </w:p>
    <w:sectPr w:rsidR="00EF3248" w:rsidRPr="00493305" w:rsidSect="00F03F5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stylePaneFormatFilter w:val="3F01"/>
  <w:defaultTabStop w:val="1304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3305"/>
    <w:rsid w:val="00006D34"/>
    <w:rsid w:val="001F2A4D"/>
    <w:rsid w:val="0028330E"/>
    <w:rsid w:val="003843EB"/>
    <w:rsid w:val="00433200"/>
    <w:rsid w:val="00493305"/>
    <w:rsid w:val="005C5461"/>
    <w:rsid w:val="00915C65"/>
    <w:rsid w:val="00994BB6"/>
    <w:rsid w:val="00A81023"/>
    <w:rsid w:val="00AC61F2"/>
    <w:rsid w:val="00C816C6"/>
    <w:rsid w:val="00CA0AC4"/>
    <w:rsid w:val="00D27B23"/>
    <w:rsid w:val="00D3649F"/>
    <w:rsid w:val="00D62A65"/>
    <w:rsid w:val="00D8702B"/>
    <w:rsid w:val="00DF3DB7"/>
    <w:rsid w:val="00E57786"/>
    <w:rsid w:val="00EF3248"/>
    <w:rsid w:val="00F03F58"/>
    <w:rsid w:val="00FE2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3F58"/>
    <w:rPr>
      <w:sz w:val="24"/>
      <w:szCs w:val="24"/>
      <w:lang w:val="fi-FI" w:eastAsia="fi-F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8702B"/>
    <w:rPr>
      <w:rFonts w:cs="Times New Roman"/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275</Words>
  <Characters>1573</Characters>
  <Application>Microsoft Office Outlook</Application>
  <DocSecurity>0</DocSecurity>
  <Lines>0</Lines>
  <Paragraphs>0</Paragraphs>
  <ScaleCrop>false</ScaleCrop>
  <Company>University of Helsinki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Notes from IFI webinar 14 April 2015 </dc:title>
  <dc:subject/>
  <dc:creator>Kaatrakoski, Heli K</dc:creator>
  <cp:keywords/>
  <dc:description/>
  <cp:lastModifiedBy>Gerry</cp:lastModifiedBy>
  <cp:revision>2</cp:revision>
  <dcterms:created xsi:type="dcterms:W3CDTF">2015-08-17T09:24:00Z</dcterms:created>
  <dcterms:modified xsi:type="dcterms:W3CDTF">2015-08-17T09:24:00Z</dcterms:modified>
</cp:coreProperties>
</file>